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tbl>
      <w:tblPr>
        <w:tblStyle w:val="2"/>
        <w:tblpPr w:leftFromText="180" w:rightFromText="180" w:vertAnchor="text" w:horzAnchor="page" w:tblpX="1219" w:tblpY="1278"/>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63"/>
        <w:gridCol w:w="727"/>
        <w:gridCol w:w="704"/>
        <w:gridCol w:w="611"/>
        <w:gridCol w:w="1093"/>
        <w:gridCol w:w="1033"/>
        <w:gridCol w:w="1333"/>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080" w:type="dxa"/>
            <w:gridSpan w:val="9"/>
            <w:vAlign w:val="center"/>
          </w:tcPr>
          <w:p>
            <w:pPr>
              <w:widowControl/>
              <w:wordWrap/>
              <w:adjustRightInd/>
              <w:snapToGrid/>
              <w:spacing w:before="0" w:after="0" w:line="560" w:lineRule="exact"/>
              <w:ind w:left="0" w:leftChars="0" w:right="0" w:firstLine="0" w:firstLineChars="0"/>
              <w:jc w:val="center"/>
              <w:textAlignment w:val="center"/>
              <w:outlineLvl w:val="9"/>
              <w:rPr>
                <w:rFonts w:ascii="宋体" w:hAnsi="宋体" w:cs="仿宋_GB2312"/>
                <w:b/>
                <w:bCs/>
                <w:color w:val="000000"/>
                <w:kern w:val="0"/>
                <w:sz w:val="24"/>
              </w:rPr>
            </w:pPr>
            <w:bookmarkStart w:id="0" w:name="_GoBack"/>
            <w:r>
              <w:rPr>
                <w:rFonts w:ascii="仿宋_GB2312" w:hAnsi="宋体" w:eastAsia="仿宋_GB2312" w:cs="仿宋_GB2312"/>
                <w:b/>
                <w:bCs/>
                <w:color w:val="000000"/>
                <w:kern w:val="0"/>
                <w:sz w:val="32"/>
                <w:szCs w:val="32"/>
              </w:rPr>
              <w:t>四川矿产机电技师学院2023年</w:t>
            </w:r>
            <w:r>
              <w:rPr>
                <w:rFonts w:hint="eastAsia" w:ascii="仿宋_GB2312" w:hAnsi="宋体" w:eastAsia="仿宋_GB2312" w:cs="仿宋_GB2312"/>
                <w:b/>
                <w:bCs/>
                <w:color w:val="000000"/>
                <w:kern w:val="0"/>
                <w:sz w:val="32"/>
                <w:szCs w:val="32"/>
              </w:rPr>
              <w:t>秋季</w:t>
            </w:r>
            <w:r>
              <w:rPr>
                <w:rFonts w:ascii="仿宋_GB2312" w:hAnsi="宋体" w:eastAsia="仿宋_GB2312" w:cs="仿宋_GB2312"/>
                <w:b/>
                <w:bCs/>
                <w:color w:val="000000"/>
                <w:kern w:val="0"/>
                <w:sz w:val="32"/>
                <w:szCs w:val="32"/>
              </w:rPr>
              <w:t>招聘岗位</w:t>
            </w:r>
            <w:r>
              <w:rPr>
                <w:rFonts w:hint="eastAsia" w:ascii="仿宋_GB2312" w:hAnsi="宋体" w:eastAsia="仿宋_GB2312" w:cs="仿宋_GB2312"/>
                <w:b/>
                <w:bCs/>
                <w:color w:val="000000"/>
                <w:kern w:val="0"/>
                <w:sz w:val="32"/>
                <w:szCs w:val="32"/>
              </w:rPr>
              <w:t>和条件要</w:t>
            </w:r>
            <w:r>
              <w:rPr>
                <w:rFonts w:ascii="仿宋_GB2312" w:hAnsi="宋体" w:eastAsia="仿宋_GB2312" w:cs="仿宋_GB2312"/>
                <w:b/>
                <w:bCs/>
                <w:color w:val="000000"/>
                <w:kern w:val="0"/>
                <w:sz w:val="32"/>
                <w:szCs w:val="32"/>
              </w:rPr>
              <w:t>求一览表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2" w:type="dxa"/>
            <w:vMerge w:val="restart"/>
            <w:vAlign w:val="center"/>
          </w:tcPr>
          <w:p>
            <w:pPr>
              <w:widowControl/>
              <w:jc w:val="center"/>
              <w:textAlignment w:val="center"/>
              <w:rPr>
                <w:rFonts w:ascii="宋体" w:hAnsi="宋体" w:cs="仿宋_GB2312"/>
                <w:b/>
                <w:bCs/>
                <w:color w:val="000000"/>
                <w:kern w:val="0"/>
                <w:sz w:val="24"/>
              </w:rPr>
            </w:pPr>
            <w:r>
              <w:rPr>
                <w:rFonts w:hint="eastAsia" w:ascii="宋体" w:hAnsi="宋体" w:cs="仿宋_GB2312"/>
                <w:b/>
                <w:bCs/>
                <w:color w:val="000000"/>
                <w:kern w:val="0"/>
                <w:sz w:val="24"/>
              </w:rPr>
              <w:t>校区</w:t>
            </w:r>
          </w:p>
        </w:tc>
        <w:tc>
          <w:tcPr>
            <w:tcW w:w="2805" w:type="dxa"/>
            <w:gridSpan w:val="4"/>
            <w:vAlign w:val="center"/>
          </w:tcPr>
          <w:p>
            <w:pPr>
              <w:widowControl/>
              <w:jc w:val="center"/>
              <w:textAlignment w:val="center"/>
              <w:rPr>
                <w:rFonts w:ascii="宋体" w:hAnsi="宋体"/>
                <w:sz w:val="28"/>
                <w:szCs w:val="28"/>
              </w:rPr>
            </w:pPr>
            <w:r>
              <w:rPr>
                <w:rFonts w:ascii="宋体" w:hAnsi="宋体" w:cs="仿宋_GB2312"/>
                <w:b/>
                <w:bCs/>
                <w:color w:val="000000"/>
                <w:kern w:val="0"/>
                <w:sz w:val="24"/>
              </w:rPr>
              <w:t>招聘岗位</w:t>
            </w:r>
          </w:p>
        </w:tc>
        <w:tc>
          <w:tcPr>
            <w:tcW w:w="6493" w:type="dxa"/>
            <w:gridSpan w:val="4"/>
            <w:vAlign w:val="center"/>
          </w:tcPr>
          <w:p>
            <w:pPr>
              <w:widowControl/>
              <w:jc w:val="center"/>
              <w:textAlignment w:val="center"/>
              <w:rPr>
                <w:rFonts w:ascii="宋体" w:hAnsi="宋体"/>
                <w:sz w:val="28"/>
                <w:szCs w:val="28"/>
              </w:rPr>
            </w:pPr>
            <w:r>
              <w:rPr>
                <w:rFonts w:ascii="宋体" w:hAnsi="宋体" w:cs="仿宋_GB2312"/>
                <w:b/>
                <w:bCs/>
                <w:color w:val="000000"/>
                <w:kern w:val="0"/>
                <w:sz w:val="24"/>
              </w:rPr>
              <w:t>招聘资格条件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82" w:type="dxa"/>
            <w:vMerge w:val="continue"/>
            <w:vAlign w:val="center"/>
          </w:tcPr>
          <w:p>
            <w:pPr>
              <w:widowControl/>
              <w:jc w:val="center"/>
              <w:textAlignment w:val="center"/>
              <w:rPr>
                <w:rFonts w:ascii="宋体" w:hAnsi="宋体" w:cs="仿宋_GB2312"/>
                <w:b/>
                <w:bCs/>
                <w:color w:val="000000"/>
                <w:kern w:val="0"/>
                <w:sz w:val="24"/>
              </w:rPr>
            </w:pPr>
          </w:p>
        </w:tc>
        <w:tc>
          <w:tcPr>
            <w:tcW w:w="763" w:type="dxa"/>
            <w:vAlign w:val="center"/>
          </w:tcPr>
          <w:p>
            <w:pPr>
              <w:widowControl/>
              <w:jc w:val="center"/>
              <w:textAlignment w:val="center"/>
              <w:rPr>
                <w:rFonts w:ascii="宋体" w:hAnsi="宋体" w:cs="仿宋_GB2312"/>
                <w:b/>
                <w:bCs/>
                <w:color w:val="000000"/>
                <w:kern w:val="0"/>
                <w:sz w:val="24"/>
              </w:rPr>
            </w:pPr>
            <w:r>
              <w:rPr>
                <w:rFonts w:hint="eastAsia" w:ascii="宋体" w:hAnsi="宋体" w:cs="仿宋_GB2312"/>
                <w:b/>
                <w:bCs/>
                <w:color w:val="000000"/>
                <w:kern w:val="0"/>
                <w:sz w:val="24"/>
              </w:rPr>
              <w:t>岗位代码</w:t>
            </w:r>
          </w:p>
        </w:tc>
        <w:tc>
          <w:tcPr>
            <w:tcW w:w="727" w:type="dxa"/>
            <w:vAlign w:val="center"/>
          </w:tcPr>
          <w:p>
            <w:pPr>
              <w:widowControl/>
              <w:jc w:val="center"/>
              <w:textAlignment w:val="center"/>
              <w:rPr>
                <w:rFonts w:ascii="宋体" w:hAnsi="宋体" w:cs="仿宋_GB2312"/>
                <w:b/>
                <w:bCs/>
                <w:color w:val="000000"/>
                <w:kern w:val="0"/>
                <w:sz w:val="24"/>
              </w:rPr>
            </w:pPr>
            <w:r>
              <w:rPr>
                <w:rFonts w:hint="eastAsia" w:ascii="宋体" w:hAnsi="宋体" w:cs="仿宋_GB2312"/>
                <w:b/>
                <w:bCs/>
                <w:color w:val="000000"/>
                <w:kern w:val="0"/>
                <w:sz w:val="24"/>
              </w:rPr>
              <w:t>岗位名称</w:t>
            </w:r>
          </w:p>
        </w:tc>
        <w:tc>
          <w:tcPr>
            <w:tcW w:w="704" w:type="dxa"/>
            <w:vAlign w:val="center"/>
          </w:tcPr>
          <w:p>
            <w:pPr>
              <w:widowControl/>
              <w:jc w:val="center"/>
              <w:textAlignment w:val="center"/>
              <w:rPr>
                <w:rFonts w:ascii="宋体" w:hAnsi="宋体" w:cs="仿宋_GB2312"/>
                <w:b/>
                <w:bCs/>
                <w:color w:val="000000"/>
                <w:kern w:val="0"/>
                <w:sz w:val="24"/>
              </w:rPr>
            </w:pPr>
            <w:r>
              <w:rPr>
                <w:rFonts w:hint="eastAsia" w:ascii="宋体" w:hAnsi="宋体" w:cs="仿宋_GB2312"/>
                <w:b/>
                <w:bCs/>
                <w:color w:val="000000"/>
                <w:kern w:val="0"/>
                <w:sz w:val="24"/>
              </w:rPr>
              <w:t>岗位</w:t>
            </w:r>
            <w:r>
              <w:rPr>
                <w:rFonts w:ascii="宋体" w:hAnsi="宋体" w:cs="仿宋_GB2312"/>
                <w:b/>
                <w:bCs/>
                <w:color w:val="000000"/>
                <w:kern w:val="0"/>
                <w:sz w:val="24"/>
              </w:rPr>
              <w:t>类别</w:t>
            </w:r>
          </w:p>
        </w:tc>
        <w:tc>
          <w:tcPr>
            <w:tcW w:w="611" w:type="dxa"/>
            <w:vAlign w:val="center"/>
          </w:tcPr>
          <w:p>
            <w:pPr>
              <w:widowControl/>
              <w:jc w:val="center"/>
              <w:textAlignment w:val="center"/>
              <w:rPr>
                <w:rFonts w:ascii="宋体" w:hAnsi="宋体" w:cs="仿宋_GB2312"/>
                <w:b/>
                <w:bCs/>
                <w:color w:val="000000"/>
                <w:kern w:val="0"/>
                <w:sz w:val="24"/>
              </w:rPr>
            </w:pPr>
            <w:r>
              <w:rPr>
                <w:rFonts w:ascii="宋体" w:hAnsi="宋体" w:cs="仿宋_GB2312"/>
                <w:b/>
                <w:bCs/>
                <w:color w:val="000000"/>
                <w:kern w:val="0"/>
                <w:sz w:val="24"/>
              </w:rPr>
              <w:t>招聘人数</w:t>
            </w:r>
          </w:p>
        </w:tc>
        <w:tc>
          <w:tcPr>
            <w:tcW w:w="1093" w:type="dxa"/>
            <w:vAlign w:val="center"/>
          </w:tcPr>
          <w:p>
            <w:pPr>
              <w:widowControl/>
              <w:jc w:val="center"/>
              <w:textAlignment w:val="center"/>
              <w:rPr>
                <w:rFonts w:ascii="宋体" w:hAnsi="宋体" w:cs="仿宋_GB2312"/>
                <w:b/>
                <w:bCs/>
                <w:color w:val="000000"/>
                <w:sz w:val="24"/>
              </w:rPr>
            </w:pPr>
            <w:r>
              <w:rPr>
                <w:rFonts w:ascii="宋体" w:hAnsi="宋体" w:cs="仿宋_GB2312"/>
                <w:b/>
                <w:bCs/>
                <w:color w:val="000000"/>
                <w:kern w:val="0"/>
                <w:sz w:val="24"/>
              </w:rPr>
              <w:t>年龄</w:t>
            </w:r>
          </w:p>
        </w:tc>
        <w:tc>
          <w:tcPr>
            <w:tcW w:w="1033" w:type="dxa"/>
            <w:vAlign w:val="center"/>
          </w:tcPr>
          <w:p>
            <w:pPr>
              <w:widowControl/>
              <w:jc w:val="center"/>
              <w:textAlignment w:val="center"/>
              <w:rPr>
                <w:rFonts w:ascii="宋体" w:hAnsi="宋体" w:cs="仿宋_GB2312"/>
                <w:b/>
                <w:bCs/>
                <w:color w:val="000000"/>
                <w:sz w:val="24"/>
              </w:rPr>
            </w:pPr>
            <w:r>
              <w:rPr>
                <w:rFonts w:ascii="宋体" w:hAnsi="宋体" w:cs="仿宋_GB2312"/>
                <w:b/>
                <w:bCs/>
                <w:color w:val="000000"/>
                <w:kern w:val="0"/>
                <w:sz w:val="24"/>
              </w:rPr>
              <w:t>专业</w:t>
            </w:r>
          </w:p>
        </w:tc>
        <w:tc>
          <w:tcPr>
            <w:tcW w:w="1333" w:type="dxa"/>
            <w:vAlign w:val="center"/>
          </w:tcPr>
          <w:p>
            <w:pPr>
              <w:widowControl/>
              <w:jc w:val="center"/>
              <w:textAlignment w:val="center"/>
              <w:rPr>
                <w:rFonts w:ascii="宋体" w:hAnsi="宋体" w:cs="仿宋_GB2312"/>
                <w:b/>
                <w:bCs/>
                <w:color w:val="000000"/>
                <w:sz w:val="24"/>
              </w:rPr>
            </w:pPr>
            <w:r>
              <w:rPr>
                <w:rFonts w:ascii="宋体" w:hAnsi="宋体" w:cs="仿宋_GB2312"/>
                <w:b/>
                <w:bCs/>
                <w:color w:val="000000"/>
                <w:kern w:val="0"/>
                <w:sz w:val="24"/>
              </w:rPr>
              <w:t>学历学位</w:t>
            </w:r>
          </w:p>
        </w:tc>
        <w:tc>
          <w:tcPr>
            <w:tcW w:w="3034" w:type="dxa"/>
            <w:vAlign w:val="center"/>
          </w:tcPr>
          <w:p>
            <w:pPr>
              <w:widowControl/>
              <w:jc w:val="center"/>
              <w:textAlignment w:val="center"/>
              <w:rPr>
                <w:rFonts w:ascii="宋体" w:hAnsi="宋体" w:cs="仿宋_GB2312"/>
                <w:b/>
                <w:bCs/>
                <w:color w:val="000000"/>
                <w:sz w:val="24"/>
              </w:rPr>
            </w:pPr>
            <w:r>
              <w:rPr>
                <w:rFonts w:ascii="宋体" w:hAnsi="宋体" w:cs="仿宋_GB2312"/>
                <w:b/>
                <w:bCs/>
                <w:color w:val="000000"/>
                <w:kern w:val="0"/>
                <w:sz w:val="24"/>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trPr>
        <w:tc>
          <w:tcPr>
            <w:tcW w:w="782" w:type="dxa"/>
            <w:vMerge w:val="restart"/>
            <w:vAlign w:val="center"/>
          </w:tcPr>
          <w:p>
            <w:pPr>
              <w:spacing w:before="100" w:beforeAutospacing="1" w:after="100" w:afterAutospacing="1"/>
              <w:jc w:val="center"/>
              <w:rPr>
                <w:rFonts w:ascii="宋体" w:hAnsi="宋体" w:cs="仿宋_GB2312"/>
                <w:b/>
                <w:color w:val="000000"/>
                <w:kern w:val="0"/>
                <w:sz w:val="24"/>
              </w:rPr>
            </w:pPr>
            <w:r>
              <w:rPr>
                <w:rFonts w:hint="eastAsia" w:ascii="宋体" w:hAnsi="宋体" w:cs="仿宋_GB2312"/>
                <w:b/>
                <w:color w:val="000000"/>
                <w:kern w:val="0"/>
                <w:sz w:val="24"/>
              </w:rPr>
              <w:t>崇</w:t>
            </w:r>
          </w:p>
          <w:p>
            <w:pPr>
              <w:spacing w:before="100" w:beforeAutospacing="1" w:after="100" w:afterAutospacing="1"/>
              <w:jc w:val="center"/>
              <w:rPr>
                <w:rFonts w:ascii="宋体" w:hAnsi="宋体" w:cs="仿宋_GB2312"/>
                <w:b/>
                <w:color w:val="000000"/>
                <w:kern w:val="0"/>
                <w:sz w:val="24"/>
              </w:rPr>
            </w:pPr>
            <w:r>
              <w:rPr>
                <w:rFonts w:hint="eastAsia" w:ascii="宋体" w:hAnsi="宋体" w:cs="仿宋_GB2312"/>
                <w:b/>
                <w:color w:val="000000"/>
                <w:kern w:val="0"/>
                <w:sz w:val="24"/>
              </w:rPr>
              <w:t>州</w:t>
            </w:r>
          </w:p>
          <w:p>
            <w:pPr>
              <w:spacing w:before="100" w:beforeAutospacing="1" w:after="100" w:afterAutospacing="1"/>
              <w:jc w:val="center"/>
              <w:rPr>
                <w:rFonts w:ascii="宋体" w:hAnsi="宋体" w:cs="仿宋_GB2312"/>
                <w:b/>
                <w:color w:val="000000"/>
                <w:kern w:val="0"/>
                <w:sz w:val="24"/>
              </w:rPr>
            </w:pPr>
            <w:r>
              <w:rPr>
                <w:rFonts w:hint="eastAsia" w:ascii="宋体" w:hAnsi="宋体" w:cs="仿宋_GB2312"/>
                <w:b/>
                <w:color w:val="000000"/>
                <w:kern w:val="0"/>
                <w:sz w:val="24"/>
              </w:rPr>
              <w:t>校</w:t>
            </w:r>
          </w:p>
          <w:p>
            <w:pPr>
              <w:spacing w:before="100" w:beforeAutospacing="1" w:after="100" w:afterAutospacing="1"/>
              <w:jc w:val="center"/>
              <w:rPr>
                <w:rFonts w:ascii="宋体" w:hAnsi="宋体" w:cs="仿宋_GB2312"/>
                <w:color w:val="000000"/>
                <w:kern w:val="0"/>
                <w:sz w:val="24"/>
              </w:rPr>
            </w:pPr>
            <w:r>
              <w:rPr>
                <w:rFonts w:hint="eastAsia" w:ascii="宋体" w:hAnsi="宋体" w:cs="仿宋_GB2312"/>
                <w:b/>
                <w:color w:val="000000"/>
                <w:kern w:val="0"/>
                <w:sz w:val="24"/>
              </w:rPr>
              <w:t>区</w:t>
            </w:r>
          </w:p>
          <w:p>
            <w:pPr>
              <w:spacing w:before="100" w:beforeAutospacing="1" w:after="100" w:afterAutospacing="1"/>
              <w:jc w:val="center"/>
              <w:rPr>
                <w:rFonts w:ascii="宋体" w:hAnsi="宋体" w:cs="仿宋_GB2312"/>
                <w:color w:val="000000"/>
                <w:kern w:val="0"/>
                <w:sz w:val="24"/>
              </w:rPr>
            </w:pPr>
            <w:r>
              <w:rPr>
                <w:rFonts w:hint="eastAsia" w:ascii="宋体" w:hAnsi="宋体" w:cs="仿宋_GB2312"/>
                <w:color w:val="000000"/>
                <w:kern w:val="0"/>
                <w:sz w:val="24"/>
              </w:rPr>
              <w:t>13人</w:t>
            </w:r>
          </w:p>
        </w:tc>
        <w:tc>
          <w:tcPr>
            <w:tcW w:w="763" w:type="dxa"/>
            <w:vAlign w:val="center"/>
          </w:tcPr>
          <w:p>
            <w:pPr>
              <w:spacing w:before="100" w:beforeAutospacing="1" w:after="100" w:afterAutospacing="1"/>
              <w:jc w:val="center"/>
              <w:rPr>
                <w:rFonts w:ascii="宋体" w:hAnsi="宋体" w:cs="仿宋_GB2312"/>
                <w:color w:val="000000"/>
                <w:kern w:val="0"/>
                <w:sz w:val="24"/>
              </w:rPr>
            </w:pPr>
            <w:r>
              <w:rPr>
                <w:rFonts w:hint="eastAsia" w:ascii="宋体" w:hAnsi="宋体" w:cs="仿宋_GB2312"/>
                <w:color w:val="000000"/>
                <w:kern w:val="0"/>
                <w:sz w:val="24"/>
              </w:rPr>
              <w:t>01</w:t>
            </w:r>
          </w:p>
        </w:tc>
        <w:tc>
          <w:tcPr>
            <w:tcW w:w="727" w:type="dxa"/>
            <w:vAlign w:val="center"/>
          </w:tcPr>
          <w:p>
            <w:pPr>
              <w:spacing w:before="100" w:beforeAutospacing="1" w:after="100" w:afterAutospacing="1"/>
              <w:rPr>
                <w:rFonts w:ascii="宋体" w:hAnsi="宋体" w:cs="仿宋_GB2312"/>
                <w:color w:val="000000"/>
                <w:kern w:val="0"/>
                <w:sz w:val="24"/>
              </w:rPr>
            </w:pPr>
            <w:r>
              <w:rPr>
                <w:rFonts w:hint="eastAsia" w:ascii="宋体" w:hAnsi="宋体" w:cs="仿宋_GB2312"/>
                <w:color w:val="000000"/>
                <w:kern w:val="0"/>
                <w:sz w:val="24"/>
              </w:rPr>
              <w:t>电气自动化专业教师</w:t>
            </w:r>
          </w:p>
        </w:tc>
        <w:tc>
          <w:tcPr>
            <w:tcW w:w="704" w:type="dxa"/>
            <w:vAlign w:val="center"/>
          </w:tcPr>
          <w:p>
            <w:pPr>
              <w:spacing w:before="100" w:beforeAutospacing="1" w:after="100" w:afterAutospacing="1"/>
              <w:jc w:val="center"/>
              <w:rPr>
                <w:rFonts w:ascii="宋体" w:hAnsi="宋体" w:cs="仿宋_GB2312"/>
                <w:color w:val="000000"/>
                <w:kern w:val="0"/>
                <w:sz w:val="24"/>
              </w:rP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cs="仿宋_GB2312"/>
                <w:color w:val="000000"/>
                <w:kern w:val="0"/>
                <w:sz w:val="24"/>
              </w:rPr>
            </w:pPr>
            <w:r>
              <w:rPr>
                <w:rFonts w:hint="eastAsia" w:ascii="宋体" w:hAnsi="宋体" w:cs="仿宋_GB2312"/>
                <w:color w:val="000000"/>
                <w:kern w:val="0"/>
                <w:sz w:val="24"/>
              </w:rPr>
              <w:t>2</w:t>
            </w:r>
          </w:p>
        </w:tc>
        <w:tc>
          <w:tcPr>
            <w:tcW w:w="1093" w:type="dxa"/>
            <w:vAlign w:val="center"/>
          </w:tcPr>
          <w:p>
            <w:pPr>
              <w:widowControl/>
              <w:textAlignment w:val="center"/>
              <w:rPr>
                <w:rFonts w:ascii="宋体" w:hAnsi="宋体" w:cs="仿宋_GB2312"/>
                <w:color w:val="000000"/>
                <w:kern w:val="0"/>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cs="仿宋_GB2312"/>
                <w:color w:val="000000"/>
                <w:kern w:val="0"/>
                <w:sz w:val="24"/>
              </w:rPr>
            </w:pPr>
            <w:r>
              <w:rPr>
                <w:rFonts w:hint="eastAsia" w:ascii="宋体" w:hAnsi="宋体" w:cs="仿宋_GB2312"/>
                <w:color w:val="000000"/>
                <w:kern w:val="0"/>
                <w:sz w:val="24"/>
              </w:rPr>
              <w:t>电气工程及其自动化、电子信息工程等电气信息类专业</w:t>
            </w:r>
          </w:p>
        </w:tc>
        <w:tc>
          <w:tcPr>
            <w:tcW w:w="1333" w:type="dxa"/>
            <w:vAlign w:val="center"/>
          </w:tcPr>
          <w:p>
            <w:pPr>
              <w:jc w:val="left"/>
              <w:rPr>
                <w:rFonts w:ascii="宋体" w:hAnsi="宋体" w:cs="仿宋_GB2312"/>
                <w:color w:val="000000"/>
                <w:kern w:val="0"/>
                <w:sz w:val="24"/>
              </w:rPr>
            </w:pPr>
            <w:r>
              <w:rPr>
                <w:rFonts w:hint="eastAsia" w:ascii="宋体" w:hAnsi="宋体" w:cs="仿宋_GB2312"/>
                <w:color w:val="000000"/>
                <w:kern w:val="0"/>
                <w:sz w:val="24"/>
              </w:rPr>
              <w:t>全日制本科及以上学历或全日制预备技师及以上学历</w:t>
            </w:r>
          </w:p>
        </w:tc>
        <w:tc>
          <w:tcPr>
            <w:tcW w:w="3034" w:type="dxa"/>
            <w:vAlign w:val="center"/>
          </w:tcPr>
          <w:p>
            <w:pPr>
              <w:spacing w:before="100" w:beforeAutospacing="1" w:after="100" w:afterAutospacing="1"/>
              <w:jc w:val="left"/>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1.能胜任课程教学与班级管理，能够承担班主任工作；能指导专业项目实训、技能竞赛。                                      2.熟练使用常用的电工测量仪器仪表、熟悉电子电气设计软件、编程控制软件、电气设计软件、Simulink仿真、可编程控制仿真软件、物联网操作系统。                                            3.同等条件下，获得本专业成都市级及以上职业技能大赛奖励或相近专业研究生及其以上学历或高级职称以上者优先。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1" w:hRule="atLeast"/>
        </w:trPr>
        <w:tc>
          <w:tcPr>
            <w:tcW w:w="782" w:type="dxa"/>
            <w:vMerge w:val="continue"/>
            <w:vAlign w:val="center"/>
          </w:tcPr>
          <w:p>
            <w:pPr>
              <w:spacing w:before="100" w:beforeAutospacing="1" w:after="100" w:afterAutospacing="1"/>
              <w:rPr>
                <w:rFonts w:ascii="宋体" w:hAnsi="宋体" w:cs="仿宋_GB2312"/>
                <w:color w:val="000000"/>
                <w:kern w:val="0"/>
                <w:sz w:val="24"/>
              </w:rPr>
            </w:pPr>
          </w:p>
        </w:tc>
        <w:tc>
          <w:tcPr>
            <w:tcW w:w="763" w:type="dxa"/>
            <w:vAlign w:val="center"/>
          </w:tcPr>
          <w:p>
            <w:pPr>
              <w:spacing w:before="100" w:beforeAutospacing="1" w:after="100" w:afterAutospacing="1"/>
              <w:jc w:val="center"/>
              <w:rPr>
                <w:rFonts w:ascii="宋体" w:hAnsi="宋体" w:cs="仿宋_GB2312"/>
                <w:color w:val="000000"/>
                <w:kern w:val="0"/>
                <w:sz w:val="24"/>
              </w:rPr>
            </w:pPr>
            <w:r>
              <w:rPr>
                <w:rFonts w:hint="eastAsia" w:ascii="宋体" w:hAnsi="宋体" w:cs="仿宋_GB2312"/>
                <w:color w:val="000000"/>
                <w:kern w:val="0"/>
                <w:sz w:val="24"/>
              </w:rPr>
              <w:t>02</w:t>
            </w:r>
          </w:p>
        </w:tc>
        <w:tc>
          <w:tcPr>
            <w:tcW w:w="727" w:type="dxa"/>
            <w:vAlign w:val="center"/>
          </w:tcPr>
          <w:p>
            <w:pPr>
              <w:spacing w:before="100" w:beforeAutospacing="1" w:after="100" w:afterAutospacing="1"/>
              <w:rPr>
                <w:rFonts w:ascii="宋体" w:hAnsi="宋体" w:cs="仿宋_GB2312"/>
                <w:color w:val="000000"/>
                <w:kern w:val="0"/>
                <w:sz w:val="24"/>
              </w:rPr>
            </w:pPr>
            <w:r>
              <w:rPr>
                <w:rFonts w:hint="eastAsia" w:ascii="宋体" w:hAnsi="宋体" w:cs="仿宋_GB2312"/>
                <w:color w:val="000000"/>
                <w:kern w:val="0"/>
                <w:sz w:val="24"/>
              </w:rPr>
              <w:t>机械专业教师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cs="仿宋_GB2312"/>
                <w:color w:val="000000"/>
                <w:kern w:val="0"/>
                <w:sz w:val="24"/>
              </w:rPr>
            </w:pPr>
            <w:r>
              <w:rPr>
                <w:rFonts w:hint="eastAsia" w:ascii="宋体" w:hAnsi="宋体" w:cs="仿宋_GB2312"/>
                <w:color w:val="000000"/>
                <w:kern w:val="0"/>
                <w:sz w:val="24"/>
              </w:rPr>
              <w:t>1</w:t>
            </w:r>
          </w:p>
        </w:tc>
        <w:tc>
          <w:tcPr>
            <w:tcW w:w="1093" w:type="dxa"/>
            <w:vAlign w:val="center"/>
          </w:tcPr>
          <w:p>
            <w:pPr>
              <w:widowControl/>
              <w:textAlignment w:val="center"/>
              <w:rPr>
                <w:rFonts w:ascii="宋体" w:hAnsi="宋体" w:cs="仿宋_GB2312"/>
                <w:color w:val="000000"/>
                <w:kern w:val="0"/>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cs="仿宋_GB2312"/>
                <w:color w:val="000000"/>
                <w:kern w:val="0"/>
                <w:sz w:val="24"/>
              </w:rPr>
            </w:pPr>
            <w:r>
              <w:rPr>
                <w:rFonts w:hint="eastAsia" w:ascii="宋体" w:hAnsi="宋体" w:cs="仿宋_GB2312"/>
                <w:color w:val="000000"/>
                <w:kern w:val="0"/>
                <w:sz w:val="24"/>
              </w:rPr>
              <w:t>机械设计制造及其自动化、工业设计、制造工程等机械类专业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jc w:val="left"/>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1.能胜任课程教学与班级管理，能够承担班主任工作；能指导专业项目实训、技能竞赛。</w:t>
            </w:r>
          </w:p>
          <w:p>
            <w:pPr>
              <w:jc w:val="left"/>
              <w:rPr>
                <w:rFonts w:ascii="宋体" w:hAnsi="宋体" w:cs="仿宋_GB2312"/>
                <w:color w:val="000000"/>
                <w:kern w:val="0"/>
                <w:sz w:val="24"/>
              </w:rPr>
            </w:pPr>
            <w:r>
              <w:rPr>
                <w:rFonts w:hint="eastAsia" w:ascii="宋体" w:hAnsi="宋体" w:cs="仿宋_GB2312"/>
                <w:color w:val="000000"/>
                <w:kern w:val="0"/>
                <w:sz w:val="24"/>
              </w:rPr>
              <w:t>2.熟悉机械制图、公差配合、材料力学，能熟练使用CAD、CAM等常用机械二维、三维设计软件，能熟练操作常用机械加工设备。</w:t>
            </w:r>
          </w:p>
          <w:p>
            <w:pPr>
              <w:jc w:val="left"/>
              <w:rPr>
                <w:rFonts w:ascii="宋体" w:hAnsi="宋体" w:cs="仿宋_GB2312"/>
                <w:color w:val="000000"/>
                <w:kern w:val="0"/>
                <w:sz w:val="24"/>
              </w:rPr>
            </w:pPr>
            <w:r>
              <w:rPr>
                <w:rFonts w:hint="eastAsia" w:ascii="宋体" w:hAnsi="宋体" w:cs="仿宋_GB2312"/>
                <w:color w:val="000000"/>
                <w:kern w:val="0"/>
                <w:sz w:val="24"/>
              </w:rPr>
              <w:t>3.同等条件下，获得本专业成都市级及以上职业技能大赛奖励或相近专业研究生及其以上学历或高级职称以上者优先。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782" w:type="dxa"/>
            <w:vMerge w:val="continue"/>
            <w:vAlign w:val="center"/>
          </w:tcPr>
          <w:p>
            <w:pPr>
              <w:spacing w:before="100" w:beforeAutospacing="1" w:after="100" w:afterAutospacing="1"/>
              <w:rPr>
                <w:rFonts w:ascii="宋体" w:hAnsi="宋体" w:cs="仿宋_GB2312"/>
                <w:color w:val="000000"/>
                <w:kern w:val="0"/>
                <w:sz w:val="24"/>
              </w:rPr>
            </w:pPr>
          </w:p>
        </w:tc>
        <w:tc>
          <w:tcPr>
            <w:tcW w:w="763" w:type="dxa"/>
            <w:vAlign w:val="center"/>
          </w:tcPr>
          <w:p>
            <w:pPr>
              <w:spacing w:before="100" w:beforeAutospacing="1" w:after="100" w:afterAutospacing="1"/>
              <w:jc w:val="center"/>
              <w:rPr>
                <w:rFonts w:ascii="宋体" w:hAnsi="宋体"/>
                <w:sz w:val="24"/>
              </w:rPr>
            </w:pPr>
            <w:r>
              <w:rPr>
                <w:rFonts w:hint="eastAsia" w:ascii="宋体" w:hAnsi="宋体" w:cs="仿宋_GB2312"/>
                <w:color w:val="000000"/>
                <w:kern w:val="0"/>
                <w:sz w:val="24"/>
              </w:rPr>
              <w:t>03</w:t>
            </w:r>
          </w:p>
        </w:tc>
        <w:tc>
          <w:tcPr>
            <w:tcW w:w="727" w:type="dxa"/>
            <w:vAlign w:val="center"/>
          </w:tcPr>
          <w:p>
            <w:pPr>
              <w:spacing w:before="100" w:beforeAutospacing="1" w:after="100" w:afterAutospacing="1"/>
              <w:rPr>
                <w:rFonts w:ascii="宋体" w:hAnsi="宋体"/>
                <w:sz w:val="24"/>
              </w:rPr>
            </w:pPr>
            <w:r>
              <w:rPr>
                <w:rFonts w:hint="eastAsia" w:ascii="宋体" w:hAnsi="宋体"/>
                <w:sz w:val="24"/>
              </w:rPr>
              <w:t>德育教师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sz w:val="24"/>
              </w:rPr>
            </w:pPr>
            <w:r>
              <w:rPr>
                <w:rFonts w:hint="eastAsia" w:ascii="宋体" w:hAnsi="宋体"/>
                <w:sz w:val="24"/>
              </w:rPr>
              <w:t>2</w:t>
            </w:r>
          </w:p>
        </w:tc>
        <w:tc>
          <w:tcPr>
            <w:tcW w:w="1093" w:type="dxa"/>
            <w:vAlign w:val="center"/>
          </w:tcPr>
          <w:p>
            <w:pPr>
              <w:widowControl/>
              <w:textAlignment w:val="center"/>
              <w:rPr>
                <w:rFonts w:ascii="宋体" w:hAnsi="宋体"/>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sz w:val="24"/>
              </w:rPr>
            </w:pPr>
            <w:r>
              <w:rPr>
                <w:rFonts w:hint="eastAsia" w:ascii="宋体" w:hAnsi="宋体"/>
                <w:sz w:val="24"/>
              </w:rPr>
              <w:t>马克思主义基本原理、思想政治教育、历史、心理学等相关专业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jc w:val="left"/>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w:t>
            </w:r>
          </w:p>
          <w:p>
            <w:pPr>
              <w:jc w:val="left"/>
              <w:rPr>
                <w:rFonts w:ascii="宋体" w:hAnsi="宋体" w:cs="仿宋_GB2312"/>
                <w:color w:val="000000"/>
                <w:kern w:val="0"/>
                <w:sz w:val="24"/>
              </w:rPr>
            </w:pPr>
            <w:r>
              <w:rPr>
                <w:rFonts w:hint="eastAsia" w:ascii="宋体" w:hAnsi="宋体" w:cs="仿宋_GB2312"/>
                <w:color w:val="000000"/>
                <w:kern w:val="0"/>
                <w:sz w:val="24"/>
              </w:rPr>
              <w:t>2.同等条件下，具备研究生学历者优先。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782" w:type="dxa"/>
            <w:vMerge w:val="continue"/>
            <w:vAlign w:val="center"/>
          </w:tcPr>
          <w:p>
            <w:pPr>
              <w:spacing w:before="100" w:beforeAutospacing="1" w:after="100" w:afterAutospacing="1"/>
              <w:rPr>
                <w:rFonts w:ascii="宋体" w:hAnsi="宋体" w:cs="仿宋_GB2312"/>
                <w:color w:val="000000"/>
                <w:kern w:val="0"/>
                <w:sz w:val="24"/>
              </w:rPr>
            </w:pPr>
          </w:p>
        </w:tc>
        <w:tc>
          <w:tcPr>
            <w:tcW w:w="763" w:type="dxa"/>
            <w:vAlign w:val="center"/>
          </w:tcPr>
          <w:p>
            <w:pPr>
              <w:spacing w:before="100" w:beforeAutospacing="1" w:after="100" w:afterAutospacing="1"/>
              <w:jc w:val="center"/>
              <w:rPr>
                <w:rFonts w:ascii="宋体" w:hAnsi="宋体"/>
                <w:sz w:val="24"/>
              </w:rPr>
            </w:pPr>
            <w:r>
              <w:rPr>
                <w:rFonts w:hint="eastAsia" w:ascii="宋体" w:hAnsi="宋体" w:cs="仿宋_GB2312"/>
                <w:color w:val="000000"/>
                <w:kern w:val="0"/>
                <w:sz w:val="24"/>
              </w:rPr>
              <w:t>04</w:t>
            </w:r>
          </w:p>
        </w:tc>
        <w:tc>
          <w:tcPr>
            <w:tcW w:w="727" w:type="dxa"/>
            <w:vAlign w:val="center"/>
          </w:tcPr>
          <w:p>
            <w:pPr>
              <w:spacing w:before="100" w:beforeAutospacing="1" w:after="100" w:afterAutospacing="1"/>
              <w:rPr>
                <w:rFonts w:ascii="宋体" w:hAnsi="宋体"/>
                <w:sz w:val="24"/>
              </w:rPr>
            </w:pPr>
            <w:r>
              <w:rPr>
                <w:rFonts w:hint="eastAsia" w:ascii="宋体" w:hAnsi="宋体"/>
                <w:sz w:val="24"/>
              </w:rPr>
              <w:t>语文教师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sz w:val="24"/>
              </w:rPr>
            </w:pPr>
            <w:r>
              <w:rPr>
                <w:rFonts w:hint="eastAsia" w:ascii="宋体" w:hAnsi="宋体"/>
                <w:sz w:val="24"/>
              </w:rPr>
              <w:t>1</w:t>
            </w:r>
          </w:p>
        </w:tc>
        <w:tc>
          <w:tcPr>
            <w:tcW w:w="1093" w:type="dxa"/>
            <w:vAlign w:val="center"/>
          </w:tcPr>
          <w:p>
            <w:pPr>
              <w:widowControl/>
              <w:textAlignment w:val="center"/>
              <w:rPr>
                <w:rFonts w:ascii="宋体" w:hAnsi="宋体"/>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sz w:val="24"/>
              </w:rPr>
            </w:pPr>
            <w:r>
              <w:rPr>
                <w:rFonts w:hint="eastAsia" w:ascii="宋体" w:hAnsi="宋体"/>
                <w:sz w:val="24"/>
              </w:rPr>
              <w:t>汉语言文学等相关专业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jc w:val="left"/>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w:t>
            </w:r>
          </w:p>
          <w:p>
            <w:pPr>
              <w:jc w:val="left"/>
              <w:rPr>
                <w:rFonts w:ascii="宋体" w:hAnsi="宋体" w:cs="仿宋_GB2312"/>
                <w:color w:val="000000"/>
                <w:kern w:val="0"/>
                <w:sz w:val="24"/>
              </w:rPr>
            </w:pPr>
            <w:r>
              <w:rPr>
                <w:rFonts w:hint="eastAsia" w:ascii="宋体" w:hAnsi="宋体" w:cs="仿宋_GB2312"/>
                <w:color w:val="000000"/>
                <w:kern w:val="0"/>
                <w:sz w:val="24"/>
              </w:rPr>
              <w:t>2.同等条件下，具备研究生学历者优先。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782" w:type="dxa"/>
            <w:vMerge w:val="continue"/>
            <w:vAlign w:val="center"/>
          </w:tcPr>
          <w:p>
            <w:pPr>
              <w:spacing w:before="100" w:beforeAutospacing="1" w:after="100" w:afterAutospacing="1"/>
              <w:rPr>
                <w:rFonts w:ascii="宋体" w:hAnsi="宋体" w:cs="仿宋_GB2312"/>
                <w:color w:val="000000"/>
                <w:kern w:val="0"/>
                <w:sz w:val="24"/>
              </w:rPr>
            </w:pPr>
          </w:p>
        </w:tc>
        <w:tc>
          <w:tcPr>
            <w:tcW w:w="763" w:type="dxa"/>
            <w:vAlign w:val="center"/>
          </w:tcPr>
          <w:p>
            <w:pPr>
              <w:spacing w:before="100" w:beforeAutospacing="1" w:after="100" w:afterAutospacing="1"/>
              <w:jc w:val="center"/>
              <w:rPr>
                <w:rFonts w:ascii="宋体" w:hAnsi="宋体"/>
                <w:sz w:val="24"/>
              </w:rPr>
            </w:pPr>
            <w:r>
              <w:rPr>
                <w:rFonts w:hint="eastAsia" w:ascii="宋体" w:hAnsi="宋体" w:cs="仿宋_GB2312"/>
                <w:color w:val="000000"/>
                <w:kern w:val="0"/>
                <w:sz w:val="24"/>
              </w:rPr>
              <w:t>05</w:t>
            </w:r>
          </w:p>
        </w:tc>
        <w:tc>
          <w:tcPr>
            <w:tcW w:w="727" w:type="dxa"/>
            <w:vAlign w:val="center"/>
          </w:tcPr>
          <w:p>
            <w:pPr>
              <w:spacing w:before="100" w:beforeAutospacing="1" w:after="100" w:afterAutospacing="1"/>
              <w:rPr>
                <w:rFonts w:ascii="宋体" w:hAnsi="宋体"/>
                <w:sz w:val="24"/>
              </w:rPr>
            </w:pPr>
            <w:r>
              <w:rPr>
                <w:rFonts w:hint="eastAsia" w:ascii="宋体" w:hAnsi="宋体"/>
                <w:sz w:val="24"/>
              </w:rPr>
              <w:t>数学教师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sz w:val="24"/>
              </w:rPr>
            </w:pPr>
            <w:r>
              <w:rPr>
                <w:rFonts w:hint="eastAsia" w:ascii="宋体" w:hAnsi="宋体"/>
                <w:sz w:val="24"/>
              </w:rPr>
              <w:t>1</w:t>
            </w:r>
          </w:p>
        </w:tc>
        <w:tc>
          <w:tcPr>
            <w:tcW w:w="1093" w:type="dxa"/>
            <w:vAlign w:val="center"/>
          </w:tcPr>
          <w:p>
            <w:pPr>
              <w:widowControl/>
              <w:textAlignment w:val="center"/>
              <w:rPr>
                <w:rFonts w:ascii="宋体" w:hAnsi="宋体"/>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sz w:val="24"/>
              </w:rPr>
            </w:pPr>
            <w:r>
              <w:rPr>
                <w:rFonts w:hint="eastAsia" w:ascii="宋体" w:hAnsi="宋体"/>
                <w:sz w:val="24"/>
              </w:rPr>
              <w:t>数学与应用数学等相关专业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jc w:val="left"/>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w:t>
            </w:r>
          </w:p>
          <w:p>
            <w:pPr>
              <w:jc w:val="left"/>
              <w:rPr>
                <w:rFonts w:ascii="宋体" w:hAnsi="宋体" w:cs="仿宋_GB2312"/>
                <w:color w:val="000000"/>
                <w:kern w:val="0"/>
                <w:sz w:val="24"/>
              </w:rPr>
            </w:pPr>
            <w:r>
              <w:rPr>
                <w:rFonts w:hint="eastAsia" w:ascii="宋体" w:hAnsi="宋体" w:cs="仿宋_GB2312"/>
                <w:color w:val="000000"/>
                <w:kern w:val="0"/>
                <w:sz w:val="24"/>
              </w:rPr>
              <w:t>2.同等条件下，具备研究生学历者优先。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782" w:type="dxa"/>
            <w:vMerge w:val="continue"/>
            <w:vAlign w:val="center"/>
          </w:tcPr>
          <w:p>
            <w:pPr>
              <w:spacing w:before="100" w:beforeAutospacing="1" w:after="100" w:afterAutospacing="1"/>
              <w:rPr>
                <w:rFonts w:ascii="宋体" w:hAnsi="宋体" w:cs="仿宋_GB2312"/>
                <w:color w:val="000000"/>
                <w:kern w:val="0"/>
                <w:sz w:val="24"/>
              </w:rPr>
            </w:pPr>
          </w:p>
        </w:tc>
        <w:tc>
          <w:tcPr>
            <w:tcW w:w="763" w:type="dxa"/>
            <w:vAlign w:val="center"/>
          </w:tcPr>
          <w:p>
            <w:pPr>
              <w:spacing w:before="100" w:beforeAutospacing="1" w:after="100" w:afterAutospacing="1"/>
              <w:jc w:val="center"/>
              <w:rPr>
                <w:rFonts w:ascii="宋体" w:hAnsi="宋体"/>
                <w:sz w:val="24"/>
              </w:rPr>
            </w:pPr>
            <w:r>
              <w:rPr>
                <w:rFonts w:hint="eastAsia" w:ascii="宋体" w:hAnsi="宋体" w:cs="仿宋_GB2312"/>
                <w:color w:val="000000"/>
                <w:kern w:val="0"/>
                <w:sz w:val="24"/>
              </w:rPr>
              <w:t>06</w:t>
            </w:r>
          </w:p>
        </w:tc>
        <w:tc>
          <w:tcPr>
            <w:tcW w:w="727" w:type="dxa"/>
            <w:vAlign w:val="center"/>
          </w:tcPr>
          <w:p>
            <w:pPr>
              <w:spacing w:before="100" w:beforeAutospacing="1" w:after="100" w:afterAutospacing="1"/>
              <w:rPr>
                <w:rFonts w:ascii="宋体" w:hAnsi="宋体"/>
                <w:sz w:val="24"/>
              </w:rPr>
            </w:pPr>
            <w:r>
              <w:rPr>
                <w:rFonts w:hint="eastAsia" w:ascii="宋体" w:hAnsi="宋体"/>
                <w:sz w:val="24"/>
              </w:rPr>
              <w:t>英语教师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sz w:val="24"/>
              </w:rPr>
            </w:pPr>
            <w:r>
              <w:rPr>
                <w:rFonts w:hint="eastAsia" w:ascii="宋体" w:hAnsi="宋体"/>
                <w:sz w:val="24"/>
              </w:rPr>
              <w:t>1</w:t>
            </w:r>
          </w:p>
        </w:tc>
        <w:tc>
          <w:tcPr>
            <w:tcW w:w="1093" w:type="dxa"/>
            <w:vAlign w:val="center"/>
          </w:tcPr>
          <w:p>
            <w:pPr>
              <w:widowControl/>
              <w:textAlignment w:val="center"/>
              <w:rPr>
                <w:rFonts w:ascii="宋体" w:hAnsi="宋体"/>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sz w:val="24"/>
              </w:rPr>
            </w:pPr>
            <w:r>
              <w:rPr>
                <w:rFonts w:hint="eastAsia" w:ascii="宋体" w:hAnsi="宋体"/>
                <w:sz w:val="24"/>
              </w:rPr>
              <w:t>英语学科教学、英语翻译、英美文学等相关专业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jc w:val="left"/>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w:t>
            </w:r>
          </w:p>
          <w:p>
            <w:pPr>
              <w:jc w:val="left"/>
              <w:rPr>
                <w:rFonts w:ascii="宋体" w:hAnsi="宋体" w:cs="仿宋_GB2312"/>
                <w:color w:val="000000"/>
                <w:kern w:val="0"/>
                <w:sz w:val="24"/>
              </w:rPr>
            </w:pPr>
            <w:r>
              <w:rPr>
                <w:rFonts w:hint="eastAsia" w:ascii="宋体" w:hAnsi="宋体" w:cs="仿宋_GB2312"/>
                <w:color w:val="000000"/>
                <w:kern w:val="0"/>
                <w:sz w:val="24"/>
              </w:rPr>
              <w:t>2.同等条件下，具备研究生学历者优先。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782" w:type="dxa"/>
            <w:vMerge w:val="continue"/>
            <w:vAlign w:val="center"/>
          </w:tcPr>
          <w:p>
            <w:pPr>
              <w:spacing w:before="100" w:beforeAutospacing="1" w:after="100" w:afterAutospacing="1"/>
              <w:rPr>
                <w:rFonts w:ascii="宋体" w:hAnsi="宋体" w:cs="仿宋_GB2312"/>
                <w:color w:val="000000"/>
                <w:kern w:val="0"/>
                <w:sz w:val="24"/>
              </w:rPr>
            </w:pPr>
          </w:p>
        </w:tc>
        <w:tc>
          <w:tcPr>
            <w:tcW w:w="763" w:type="dxa"/>
            <w:vAlign w:val="center"/>
          </w:tcPr>
          <w:p>
            <w:pPr>
              <w:spacing w:before="100" w:beforeAutospacing="1" w:after="100" w:afterAutospacing="1"/>
              <w:jc w:val="center"/>
              <w:rPr>
                <w:rFonts w:ascii="宋体" w:hAnsi="宋体"/>
                <w:sz w:val="24"/>
              </w:rPr>
            </w:pPr>
            <w:r>
              <w:rPr>
                <w:rFonts w:hint="eastAsia" w:ascii="宋体" w:hAnsi="宋体" w:cs="仿宋_GB2312"/>
                <w:color w:val="000000"/>
                <w:kern w:val="0"/>
                <w:sz w:val="24"/>
              </w:rPr>
              <w:t>07</w:t>
            </w:r>
          </w:p>
        </w:tc>
        <w:tc>
          <w:tcPr>
            <w:tcW w:w="727" w:type="dxa"/>
            <w:vAlign w:val="center"/>
          </w:tcPr>
          <w:p>
            <w:pPr>
              <w:spacing w:before="100" w:beforeAutospacing="1" w:after="100" w:afterAutospacing="1"/>
              <w:rPr>
                <w:rFonts w:ascii="宋体" w:hAnsi="宋体"/>
                <w:sz w:val="24"/>
              </w:rPr>
            </w:pPr>
            <w:r>
              <w:rPr>
                <w:rFonts w:hint="eastAsia" w:ascii="宋体" w:hAnsi="宋体"/>
                <w:sz w:val="24"/>
              </w:rPr>
              <w:t>幼教专业教师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sz w:val="24"/>
              </w:rPr>
            </w:pPr>
            <w:r>
              <w:rPr>
                <w:rFonts w:hint="eastAsia" w:ascii="宋体" w:hAnsi="宋体"/>
                <w:sz w:val="24"/>
              </w:rPr>
              <w:t>1</w:t>
            </w:r>
          </w:p>
        </w:tc>
        <w:tc>
          <w:tcPr>
            <w:tcW w:w="1093" w:type="dxa"/>
            <w:vAlign w:val="center"/>
          </w:tcPr>
          <w:p>
            <w:pPr>
              <w:widowControl/>
              <w:textAlignment w:val="center"/>
              <w:rPr>
                <w:rFonts w:ascii="宋体" w:hAnsi="宋体"/>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sz w:val="24"/>
              </w:rPr>
            </w:pPr>
            <w:r>
              <w:rPr>
                <w:rFonts w:hint="eastAsia" w:ascii="宋体" w:hAnsi="宋体"/>
                <w:sz w:val="24"/>
              </w:rPr>
              <w:t>学前教育学等相关专业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jc w:val="left"/>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w:t>
            </w:r>
          </w:p>
          <w:p>
            <w:pPr>
              <w:jc w:val="left"/>
              <w:rPr>
                <w:rFonts w:ascii="宋体" w:hAnsi="宋体" w:cs="仿宋_GB2312"/>
                <w:color w:val="000000"/>
                <w:kern w:val="0"/>
                <w:sz w:val="24"/>
              </w:rPr>
            </w:pPr>
            <w:r>
              <w:rPr>
                <w:rFonts w:hint="eastAsia" w:ascii="宋体" w:hAnsi="宋体" w:cs="仿宋_GB2312"/>
                <w:color w:val="000000"/>
                <w:kern w:val="0"/>
                <w:sz w:val="24"/>
              </w:rPr>
              <w:t>2.同等条件下，具备研究生学历者优先。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782" w:type="dxa"/>
            <w:vMerge w:val="continue"/>
            <w:vAlign w:val="center"/>
          </w:tcPr>
          <w:p>
            <w:pPr>
              <w:spacing w:before="100" w:beforeAutospacing="1" w:after="100" w:afterAutospacing="1"/>
              <w:rPr>
                <w:rFonts w:ascii="宋体" w:hAnsi="宋体" w:cs="仿宋_GB2312"/>
                <w:color w:val="000000"/>
                <w:kern w:val="0"/>
                <w:sz w:val="24"/>
              </w:rPr>
            </w:pPr>
          </w:p>
        </w:tc>
        <w:tc>
          <w:tcPr>
            <w:tcW w:w="763" w:type="dxa"/>
            <w:vAlign w:val="center"/>
          </w:tcPr>
          <w:p>
            <w:pPr>
              <w:spacing w:before="100" w:beforeAutospacing="1" w:after="100" w:afterAutospacing="1"/>
              <w:jc w:val="center"/>
              <w:rPr>
                <w:rFonts w:ascii="宋体" w:hAnsi="宋体" w:cs="仿宋_GB2312"/>
                <w:color w:val="000000"/>
                <w:kern w:val="0"/>
                <w:sz w:val="24"/>
              </w:rPr>
            </w:pPr>
            <w:r>
              <w:rPr>
                <w:rFonts w:hint="eastAsia" w:ascii="宋体" w:hAnsi="宋体" w:cs="仿宋_GB2312"/>
                <w:color w:val="000000"/>
                <w:kern w:val="0"/>
                <w:sz w:val="24"/>
              </w:rPr>
              <w:t>08</w:t>
            </w:r>
          </w:p>
        </w:tc>
        <w:tc>
          <w:tcPr>
            <w:tcW w:w="727" w:type="dxa"/>
            <w:vAlign w:val="center"/>
          </w:tcPr>
          <w:p>
            <w:pPr>
              <w:spacing w:before="100" w:beforeAutospacing="1" w:after="100" w:afterAutospacing="1"/>
              <w:rPr>
                <w:rFonts w:ascii="宋体" w:hAnsi="宋体" w:cs="仿宋_GB2312"/>
                <w:color w:val="000000"/>
                <w:kern w:val="0"/>
                <w:sz w:val="24"/>
              </w:rPr>
            </w:pPr>
            <w:r>
              <w:rPr>
                <w:rFonts w:hint="eastAsia" w:ascii="宋体" w:hAnsi="宋体" w:cs="仿宋_GB2312"/>
                <w:color w:val="000000"/>
                <w:kern w:val="0"/>
                <w:sz w:val="24"/>
              </w:rPr>
              <w:t>地勘专业教师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cs="仿宋_GB2312"/>
                <w:color w:val="000000"/>
                <w:kern w:val="0"/>
                <w:sz w:val="24"/>
              </w:rPr>
            </w:pPr>
            <w:r>
              <w:rPr>
                <w:rFonts w:hint="eastAsia" w:ascii="宋体" w:hAnsi="宋体" w:cs="仿宋_GB2312"/>
                <w:color w:val="000000"/>
                <w:kern w:val="0"/>
                <w:sz w:val="24"/>
              </w:rPr>
              <w:t>1</w:t>
            </w:r>
          </w:p>
        </w:tc>
        <w:tc>
          <w:tcPr>
            <w:tcW w:w="1093" w:type="dxa"/>
            <w:vAlign w:val="center"/>
          </w:tcPr>
          <w:p>
            <w:pPr>
              <w:widowControl/>
              <w:textAlignment w:val="center"/>
              <w:rPr>
                <w:rFonts w:ascii="宋体" w:hAnsi="宋体"/>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cs="仿宋_GB2312"/>
                <w:color w:val="000000"/>
                <w:kern w:val="0"/>
                <w:sz w:val="24"/>
              </w:rPr>
            </w:pPr>
            <w:r>
              <w:rPr>
                <w:rFonts w:hint="eastAsia" w:ascii="宋体" w:hAnsi="宋体" w:cs="仿宋_GB2312"/>
                <w:color w:val="000000"/>
                <w:kern w:val="0"/>
                <w:sz w:val="24"/>
              </w:rPr>
              <w:t>地勘类专业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jc w:val="left"/>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w:t>
            </w:r>
          </w:p>
          <w:p>
            <w:pPr>
              <w:jc w:val="left"/>
              <w:rPr>
                <w:rFonts w:ascii="宋体" w:hAnsi="宋体" w:cs="仿宋_GB2312"/>
                <w:color w:val="000000"/>
                <w:kern w:val="0"/>
                <w:sz w:val="24"/>
              </w:rPr>
            </w:pPr>
            <w:r>
              <w:rPr>
                <w:rFonts w:hint="eastAsia" w:ascii="宋体" w:hAnsi="宋体" w:cs="仿宋_GB2312"/>
                <w:color w:val="000000"/>
                <w:kern w:val="0"/>
                <w:sz w:val="24"/>
              </w:rPr>
              <w:t>2.同等条件下，由企业相关岗位工作5年以上、有钻探操作经验优先。</w:t>
            </w:r>
          </w:p>
          <w:p>
            <w:pPr>
              <w:jc w:val="left"/>
              <w:rPr>
                <w:rFonts w:ascii="宋体" w:hAnsi="宋体" w:cs="仿宋_GB2312"/>
                <w:color w:val="000000"/>
                <w:kern w:val="0"/>
                <w:sz w:val="24"/>
              </w:rPr>
            </w:pPr>
            <w:r>
              <w:rPr>
                <w:rFonts w:hint="eastAsia" w:ascii="宋体" w:hAnsi="宋体" w:cs="仿宋_GB2312"/>
                <w:color w:val="000000"/>
                <w:kern w:val="0"/>
                <w:sz w:val="24"/>
              </w:rPr>
              <w:t>3.具有中级及以上专业技术职务任职资格人员年龄可放宽到40周岁及以下。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782" w:type="dxa"/>
            <w:vMerge w:val="continue"/>
            <w:vAlign w:val="center"/>
          </w:tcPr>
          <w:p>
            <w:pPr>
              <w:spacing w:before="100" w:beforeAutospacing="1" w:after="100" w:afterAutospacing="1"/>
              <w:rPr>
                <w:rFonts w:ascii="宋体" w:hAnsi="宋体" w:cs="仿宋_GB2312"/>
                <w:color w:val="000000"/>
                <w:kern w:val="0"/>
                <w:sz w:val="24"/>
              </w:rPr>
            </w:pPr>
          </w:p>
        </w:tc>
        <w:tc>
          <w:tcPr>
            <w:tcW w:w="763" w:type="dxa"/>
            <w:vAlign w:val="center"/>
          </w:tcPr>
          <w:p>
            <w:pPr>
              <w:spacing w:before="100" w:beforeAutospacing="1" w:after="100" w:afterAutospacing="1"/>
              <w:jc w:val="center"/>
              <w:rPr>
                <w:rFonts w:ascii="宋体" w:hAnsi="宋体" w:cs="仿宋_GB2312"/>
                <w:color w:val="000000"/>
                <w:kern w:val="0"/>
                <w:sz w:val="24"/>
              </w:rPr>
            </w:pPr>
            <w:r>
              <w:rPr>
                <w:rFonts w:hint="eastAsia" w:ascii="宋体" w:hAnsi="宋体" w:cs="仿宋_GB2312"/>
                <w:color w:val="000000"/>
                <w:kern w:val="0"/>
                <w:sz w:val="24"/>
              </w:rPr>
              <w:t>09</w:t>
            </w:r>
          </w:p>
        </w:tc>
        <w:tc>
          <w:tcPr>
            <w:tcW w:w="727" w:type="dxa"/>
            <w:vAlign w:val="center"/>
          </w:tcPr>
          <w:p>
            <w:pPr>
              <w:spacing w:before="100" w:beforeAutospacing="1" w:after="100" w:afterAutospacing="1"/>
              <w:rPr>
                <w:rFonts w:ascii="宋体" w:hAnsi="宋体" w:cs="仿宋_GB2312"/>
                <w:color w:val="000000"/>
                <w:kern w:val="0"/>
                <w:sz w:val="24"/>
              </w:rPr>
            </w:pPr>
            <w:r>
              <w:rPr>
                <w:rFonts w:hint="eastAsia" w:ascii="宋体" w:hAnsi="宋体" w:cs="仿宋_GB2312"/>
                <w:color w:val="000000"/>
                <w:kern w:val="0"/>
                <w:sz w:val="24"/>
              </w:rPr>
              <w:t>建筑专业教师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cs="仿宋_GB2312"/>
                <w:color w:val="000000"/>
                <w:kern w:val="0"/>
                <w:sz w:val="24"/>
              </w:rPr>
            </w:pPr>
            <w:r>
              <w:rPr>
                <w:rFonts w:hint="eastAsia" w:ascii="宋体" w:hAnsi="宋体" w:cs="仿宋_GB2312"/>
                <w:color w:val="000000"/>
                <w:kern w:val="0"/>
                <w:sz w:val="24"/>
              </w:rPr>
              <w:t>2</w:t>
            </w:r>
          </w:p>
        </w:tc>
        <w:tc>
          <w:tcPr>
            <w:tcW w:w="1093" w:type="dxa"/>
            <w:vAlign w:val="center"/>
          </w:tcPr>
          <w:p>
            <w:pPr>
              <w:widowControl/>
              <w:textAlignment w:val="center"/>
              <w:rPr>
                <w:rFonts w:ascii="宋体" w:hAnsi="宋体" w:cs="仿宋_GB2312"/>
                <w:color w:val="000000"/>
                <w:kern w:val="0"/>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cs="仿宋_GB2312"/>
                <w:color w:val="000000"/>
                <w:kern w:val="0"/>
                <w:sz w:val="24"/>
              </w:rPr>
            </w:pPr>
            <w:r>
              <w:rPr>
                <w:rFonts w:hint="eastAsia" w:ascii="宋体" w:hAnsi="宋体" w:cs="仿宋_GB2312"/>
                <w:color w:val="000000"/>
                <w:kern w:val="0"/>
                <w:sz w:val="24"/>
              </w:rPr>
              <w:t>建筑、测绘类专业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jc w:val="left"/>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w:t>
            </w:r>
          </w:p>
          <w:p>
            <w:pPr>
              <w:jc w:val="left"/>
              <w:rPr>
                <w:rFonts w:ascii="宋体" w:hAnsi="宋体" w:cs="仿宋_GB2312"/>
                <w:color w:val="000000"/>
                <w:kern w:val="0"/>
                <w:sz w:val="24"/>
              </w:rPr>
            </w:pPr>
            <w:r>
              <w:rPr>
                <w:rFonts w:hint="eastAsia" w:ascii="宋体" w:hAnsi="宋体" w:cs="仿宋_GB2312"/>
                <w:color w:val="000000"/>
                <w:kern w:val="0"/>
                <w:sz w:val="24"/>
              </w:rPr>
              <w:t>2.同等条件下，有企业相关岗位工作3年以上经验、有中级及以上职称者优先。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trPr>
        <w:tc>
          <w:tcPr>
            <w:tcW w:w="782" w:type="dxa"/>
            <w:vMerge w:val="continue"/>
            <w:vAlign w:val="center"/>
          </w:tcPr>
          <w:p>
            <w:pPr>
              <w:spacing w:before="100" w:beforeAutospacing="1" w:after="100" w:afterAutospacing="1"/>
              <w:rPr>
                <w:rFonts w:ascii="宋体" w:hAnsi="宋体" w:cs="仿宋_GB2312"/>
                <w:color w:val="000000"/>
                <w:kern w:val="0"/>
                <w:sz w:val="24"/>
              </w:rPr>
            </w:pPr>
          </w:p>
        </w:tc>
        <w:tc>
          <w:tcPr>
            <w:tcW w:w="763" w:type="dxa"/>
            <w:vAlign w:val="center"/>
          </w:tcPr>
          <w:p>
            <w:pPr>
              <w:spacing w:before="100" w:beforeAutospacing="1" w:after="100" w:afterAutospacing="1"/>
              <w:jc w:val="center"/>
              <w:rPr>
                <w:rFonts w:ascii="宋体" w:hAnsi="宋体"/>
                <w:sz w:val="24"/>
              </w:rPr>
            </w:pPr>
            <w:r>
              <w:rPr>
                <w:rFonts w:hint="eastAsia" w:ascii="宋体" w:hAnsi="宋体" w:cs="仿宋_GB2312"/>
                <w:color w:val="000000"/>
                <w:kern w:val="0"/>
                <w:sz w:val="24"/>
              </w:rPr>
              <w:t>10</w:t>
            </w:r>
          </w:p>
        </w:tc>
        <w:tc>
          <w:tcPr>
            <w:tcW w:w="727" w:type="dxa"/>
            <w:vAlign w:val="center"/>
          </w:tcPr>
          <w:p>
            <w:pPr>
              <w:spacing w:before="100" w:beforeAutospacing="1" w:after="100" w:afterAutospacing="1"/>
              <w:rPr>
                <w:rFonts w:ascii="宋体" w:hAnsi="宋体" w:cs="仿宋_GB2312"/>
                <w:color w:val="000000"/>
                <w:kern w:val="0"/>
                <w:sz w:val="24"/>
              </w:rPr>
            </w:pPr>
            <w:r>
              <w:rPr>
                <w:rFonts w:hint="eastAsia" w:ascii="宋体" w:hAnsi="宋体" w:cs="仿宋_GB2312"/>
                <w:color w:val="000000"/>
                <w:kern w:val="0"/>
                <w:sz w:val="24"/>
              </w:rPr>
              <w:t>会计专业教师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cs="仿宋_GB2312"/>
                <w:color w:val="000000"/>
                <w:kern w:val="0"/>
                <w:sz w:val="24"/>
              </w:rPr>
            </w:pPr>
            <w:r>
              <w:rPr>
                <w:rFonts w:hint="eastAsia" w:ascii="宋体" w:hAnsi="宋体" w:cs="仿宋_GB2312"/>
                <w:color w:val="000000"/>
                <w:kern w:val="0"/>
                <w:sz w:val="24"/>
              </w:rPr>
              <w:t>1</w:t>
            </w:r>
          </w:p>
        </w:tc>
        <w:tc>
          <w:tcPr>
            <w:tcW w:w="1093" w:type="dxa"/>
            <w:vAlign w:val="center"/>
          </w:tcPr>
          <w:p>
            <w:pPr>
              <w:widowControl/>
              <w:textAlignment w:val="center"/>
              <w:rPr>
                <w:rFonts w:ascii="宋体" w:hAnsi="宋体" w:cs="仿宋_GB2312"/>
                <w:color w:val="000000"/>
                <w:kern w:val="0"/>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sz w:val="24"/>
              </w:rPr>
            </w:pPr>
            <w:r>
              <w:rPr>
                <w:rFonts w:hint="eastAsia" w:ascii="宋体" w:hAnsi="宋体" w:cs="仿宋_GB2312"/>
                <w:color w:val="000000"/>
                <w:kern w:val="0"/>
                <w:sz w:val="24"/>
              </w:rPr>
              <w:t>会计学、财务管理、审计学、财务会计教育、资产评估等财经类相关专业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w:t>
            </w:r>
          </w:p>
          <w:p>
            <w:pPr>
              <w:rPr>
                <w:rFonts w:ascii="宋体" w:hAnsi="宋体" w:cs="仿宋_GB2312"/>
                <w:color w:val="000000"/>
                <w:kern w:val="0"/>
                <w:sz w:val="24"/>
              </w:rPr>
            </w:pPr>
            <w:r>
              <w:rPr>
                <w:rFonts w:hint="eastAsia" w:ascii="宋体" w:hAnsi="宋体" w:cs="仿宋_GB2312"/>
                <w:color w:val="000000"/>
                <w:kern w:val="0"/>
                <w:sz w:val="24"/>
              </w:rPr>
              <w:t>2.能够指导学生参加专业相关职业技能竞赛。</w:t>
            </w:r>
          </w:p>
          <w:p>
            <w:pPr>
              <w:rPr>
                <w:rFonts w:ascii="宋体" w:hAnsi="宋体" w:cs="仿宋_GB2312"/>
                <w:color w:val="000000"/>
                <w:kern w:val="0"/>
                <w:sz w:val="24"/>
              </w:rPr>
            </w:pPr>
            <w:r>
              <w:rPr>
                <w:rFonts w:hint="eastAsia" w:ascii="宋体" w:hAnsi="宋体" w:cs="仿宋_GB2312"/>
                <w:color w:val="000000"/>
                <w:kern w:val="0"/>
                <w:sz w:val="24"/>
              </w:rPr>
              <w:t>3.取得助理会计师或助理审计师以上证书；</w:t>
            </w:r>
          </w:p>
          <w:p>
            <w:pPr>
              <w:rPr>
                <w:rFonts w:ascii="宋体" w:hAnsi="宋体" w:cs="仿宋_GB2312"/>
                <w:color w:val="000000"/>
                <w:kern w:val="0"/>
                <w:sz w:val="24"/>
              </w:rPr>
            </w:pPr>
            <w:r>
              <w:rPr>
                <w:rFonts w:hint="eastAsia" w:ascii="宋体" w:hAnsi="宋体" w:cs="仿宋_GB2312"/>
                <w:color w:val="000000"/>
                <w:kern w:val="0"/>
                <w:sz w:val="24"/>
              </w:rPr>
              <w:t>4.同等条件下，具备2年以上职业教育相关工作经验优先，具备2年以上财务及审计工作经验优先，具备研究生学历者优先。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782" w:type="dxa"/>
            <w:vMerge w:val="restart"/>
            <w:vAlign w:val="center"/>
          </w:tcPr>
          <w:p>
            <w:pPr>
              <w:spacing w:before="100" w:beforeAutospacing="1" w:after="100" w:afterAutospacing="1"/>
              <w:jc w:val="center"/>
              <w:rPr>
                <w:rFonts w:ascii="宋体" w:hAnsi="宋体"/>
                <w:b/>
                <w:sz w:val="24"/>
              </w:rPr>
            </w:pPr>
            <w:r>
              <w:rPr>
                <w:rFonts w:hint="eastAsia" w:ascii="宋体" w:hAnsi="宋体"/>
                <w:b/>
                <w:sz w:val="24"/>
              </w:rPr>
              <w:t>新</w:t>
            </w:r>
          </w:p>
          <w:p>
            <w:pPr>
              <w:spacing w:before="100" w:beforeAutospacing="1" w:after="100" w:afterAutospacing="1"/>
              <w:jc w:val="center"/>
              <w:rPr>
                <w:rFonts w:ascii="宋体" w:hAnsi="宋体"/>
                <w:b/>
                <w:sz w:val="24"/>
              </w:rPr>
            </w:pPr>
            <w:r>
              <w:rPr>
                <w:rFonts w:hint="eastAsia" w:ascii="宋体" w:hAnsi="宋体"/>
                <w:b/>
                <w:sz w:val="24"/>
              </w:rPr>
              <w:t>都</w:t>
            </w:r>
          </w:p>
          <w:p>
            <w:pPr>
              <w:spacing w:before="100" w:beforeAutospacing="1" w:after="100" w:afterAutospacing="1"/>
              <w:jc w:val="center"/>
              <w:rPr>
                <w:rFonts w:ascii="宋体" w:hAnsi="宋体"/>
                <w:b/>
                <w:sz w:val="24"/>
              </w:rPr>
            </w:pPr>
            <w:r>
              <w:rPr>
                <w:rFonts w:hint="eastAsia" w:ascii="宋体" w:hAnsi="宋体"/>
                <w:b/>
                <w:sz w:val="24"/>
              </w:rPr>
              <w:t>校</w:t>
            </w:r>
          </w:p>
          <w:p>
            <w:pPr>
              <w:spacing w:before="100" w:beforeAutospacing="1" w:after="100" w:afterAutospacing="1"/>
              <w:jc w:val="center"/>
              <w:rPr>
                <w:rFonts w:ascii="宋体" w:hAnsi="宋体"/>
                <w:b/>
                <w:sz w:val="24"/>
              </w:rPr>
            </w:pPr>
            <w:r>
              <w:rPr>
                <w:rFonts w:hint="eastAsia" w:ascii="宋体" w:hAnsi="宋体"/>
                <w:b/>
                <w:sz w:val="24"/>
              </w:rPr>
              <w:t>区</w:t>
            </w:r>
          </w:p>
          <w:p>
            <w:pPr>
              <w:spacing w:before="100" w:beforeAutospacing="1" w:after="100" w:afterAutospacing="1"/>
              <w:jc w:val="center"/>
              <w:rPr>
                <w:rFonts w:ascii="宋体" w:hAnsi="宋体"/>
                <w:sz w:val="24"/>
              </w:rPr>
            </w:pPr>
            <w:r>
              <w:rPr>
                <w:rFonts w:hint="eastAsia" w:ascii="宋体" w:hAnsi="宋体"/>
                <w:sz w:val="24"/>
              </w:rPr>
              <w:t>4人</w:t>
            </w:r>
          </w:p>
        </w:tc>
        <w:tc>
          <w:tcPr>
            <w:tcW w:w="763" w:type="dxa"/>
            <w:vAlign w:val="center"/>
          </w:tcPr>
          <w:p>
            <w:pPr>
              <w:spacing w:before="100" w:beforeAutospacing="1" w:after="100" w:afterAutospacing="1"/>
              <w:jc w:val="center"/>
              <w:rPr>
                <w:rFonts w:ascii="宋体" w:hAnsi="宋体"/>
                <w:sz w:val="24"/>
              </w:rPr>
            </w:pPr>
            <w:r>
              <w:rPr>
                <w:rFonts w:hint="eastAsia" w:ascii="宋体" w:hAnsi="宋体" w:cs="仿宋_GB2312"/>
                <w:color w:val="000000"/>
                <w:kern w:val="0"/>
                <w:sz w:val="24"/>
              </w:rPr>
              <w:t>11</w:t>
            </w:r>
          </w:p>
        </w:tc>
        <w:tc>
          <w:tcPr>
            <w:tcW w:w="727" w:type="dxa"/>
            <w:vAlign w:val="center"/>
          </w:tcPr>
          <w:p>
            <w:pPr>
              <w:spacing w:before="100" w:beforeAutospacing="1" w:after="100" w:afterAutospacing="1"/>
              <w:rPr>
                <w:rFonts w:ascii="宋体" w:hAnsi="宋体"/>
                <w:sz w:val="24"/>
              </w:rPr>
            </w:pPr>
            <w:r>
              <w:rPr>
                <w:rFonts w:hint="eastAsia" w:ascii="宋体" w:hAnsi="宋体"/>
                <w:sz w:val="24"/>
              </w:rPr>
              <w:t>数学教师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sz w:val="24"/>
              </w:rPr>
            </w:pPr>
            <w:r>
              <w:rPr>
                <w:rFonts w:hint="eastAsia" w:ascii="宋体" w:hAnsi="宋体"/>
                <w:sz w:val="24"/>
              </w:rPr>
              <w:t>1</w:t>
            </w:r>
          </w:p>
        </w:tc>
        <w:tc>
          <w:tcPr>
            <w:tcW w:w="1093" w:type="dxa"/>
            <w:vAlign w:val="center"/>
          </w:tcPr>
          <w:p>
            <w:pPr>
              <w:widowControl/>
              <w:textAlignment w:val="center"/>
              <w:rPr>
                <w:rFonts w:ascii="宋体" w:hAnsi="宋体"/>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sz w:val="24"/>
              </w:rPr>
            </w:pPr>
            <w:r>
              <w:rPr>
                <w:rFonts w:hint="eastAsia" w:ascii="宋体" w:hAnsi="宋体"/>
                <w:sz w:val="24"/>
              </w:rPr>
              <w:t>数学教育相关专业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w:t>
            </w:r>
          </w:p>
          <w:p>
            <w:pPr>
              <w:rPr>
                <w:rFonts w:ascii="宋体" w:hAnsi="宋体" w:cs="仿宋_GB2312"/>
                <w:color w:val="000000"/>
                <w:kern w:val="0"/>
                <w:sz w:val="24"/>
              </w:rPr>
            </w:pPr>
            <w:r>
              <w:rPr>
                <w:rFonts w:hint="eastAsia" w:ascii="宋体" w:hAnsi="宋体" w:cs="仿宋_GB2312"/>
                <w:color w:val="000000"/>
                <w:kern w:val="0"/>
                <w:sz w:val="24"/>
              </w:rPr>
              <w:t>2.同等条件下，具有讲师或高级讲师职称者优先。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782" w:type="dxa"/>
            <w:vMerge w:val="continue"/>
            <w:vAlign w:val="center"/>
          </w:tcPr>
          <w:p>
            <w:pPr>
              <w:spacing w:before="100" w:beforeAutospacing="1" w:after="100" w:afterAutospacing="1"/>
              <w:rPr>
                <w:rFonts w:ascii="宋体" w:hAnsi="宋体"/>
                <w:sz w:val="24"/>
              </w:rPr>
            </w:pPr>
          </w:p>
        </w:tc>
        <w:tc>
          <w:tcPr>
            <w:tcW w:w="763" w:type="dxa"/>
            <w:vAlign w:val="center"/>
          </w:tcPr>
          <w:p>
            <w:pPr>
              <w:spacing w:before="100" w:beforeAutospacing="1" w:after="100" w:afterAutospacing="1"/>
              <w:jc w:val="center"/>
              <w:rPr>
                <w:rFonts w:ascii="宋体" w:hAnsi="宋体"/>
                <w:sz w:val="24"/>
              </w:rPr>
            </w:pPr>
            <w:r>
              <w:rPr>
                <w:rFonts w:hint="eastAsia" w:ascii="宋体" w:hAnsi="宋体" w:cs="仿宋_GB2312"/>
                <w:color w:val="000000"/>
                <w:kern w:val="0"/>
                <w:sz w:val="24"/>
              </w:rPr>
              <w:t>12</w:t>
            </w:r>
          </w:p>
        </w:tc>
        <w:tc>
          <w:tcPr>
            <w:tcW w:w="727" w:type="dxa"/>
            <w:vAlign w:val="center"/>
          </w:tcPr>
          <w:p>
            <w:pPr>
              <w:spacing w:before="100" w:beforeAutospacing="1" w:after="100" w:afterAutospacing="1"/>
              <w:rPr>
                <w:rFonts w:ascii="宋体" w:hAnsi="宋体"/>
                <w:sz w:val="24"/>
              </w:rPr>
            </w:pPr>
            <w:r>
              <w:rPr>
                <w:rFonts w:hint="eastAsia" w:ascii="宋体" w:hAnsi="宋体"/>
                <w:sz w:val="24"/>
              </w:rPr>
              <w:t>机电专业教师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sz w:val="24"/>
              </w:rPr>
            </w:pPr>
            <w:r>
              <w:rPr>
                <w:rFonts w:hint="eastAsia" w:ascii="宋体" w:hAnsi="宋体"/>
                <w:sz w:val="24"/>
              </w:rPr>
              <w:t>1</w:t>
            </w:r>
          </w:p>
        </w:tc>
        <w:tc>
          <w:tcPr>
            <w:tcW w:w="1093" w:type="dxa"/>
            <w:vAlign w:val="center"/>
          </w:tcPr>
          <w:p>
            <w:pPr>
              <w:widowControl/>
              <w:textAlignment w:val="center"/>
              <w:rPr>
                <w:rFonts w:ascii="宋体" w:hAnsi="宋体"/>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sz w:val="24"/>
              </w:rPr>
            </w:pPr>
            <w:r>
              <w:rPr>
                <w:rFonts w:hint="eastAsia" w:ascii="宋体" w:hAnsi="宋体"/>
                <w:sz w:val="24"/>
              </w:rPr>
              <w:t>数控技术相关专业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w:t>
            </w:r>
          </w:p>
          <w:p>
            <w:pPr>
              <w:rPr>
                <w:rFonts w:ascii="宋体" w:hAnsi="宋体" w:cs="仿宋_GB2312"/>
                <w:color w:val="000000"/>
                <w:kern w:val="0"/>
                <w:sz w:val="24"/>
              </w:rPr>
            </w:pPr>
            <w:r>
              <w:rPr>
                <w:rFonts w:hint="eastAsia" w:ascii="宋体" w:hAnsi="宋体" w:cs="仿宋_GB2312"/>
                <w:color w:val="000000"/>
                <w:kern w:val="0"/>
                <w:sz w:val="24"/>
              </w:rPr>
              <w:t>2.能够指导学生参加专业相关职业技能竞赛。</w:t>
            </w:r>
          </w:p>
          <w:p>
            <w:pPr>
              <w:rPr>
                <w:rFonts w:ascii="宋体" w:hAnsi="宋体" w:cs="仿宋_GB2312"/>
                <w:color w:val="000000"/>
                <w:kern w:val="0"/>
                <w:sz w:val="24"/>
              </w:rPr>
            </w:pPr>
            <w:r>
              <w:rPr>
                <w:rFonts w:hint="eastAsia" w:ascii="宋体" w:hAnsi="宋体" w:cs="仿宋_GB2312"/>
                <w:color w:val="000000"/>
                <w:kern w:val="0"/>
                <w:sz w:val="24"/>
              </w:rPr>
              <w:t>3.同等条件下，具有讲师或高级讲师职称者优先。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782" w:type="dxa"/>
            <w:vMerge w:val="continue"/>
            <w:vAlign w:val="center"/>
          </w:tcPr>
          <w:p>
            <w:pPr>
              <w:spacing w:before="100" w:beforeAutospacing="1" w:after="100" w:afterAutospacing="1"/>
              <w:rPr>
                <w:rFonts w:ascii="宋体" w:hAnsi="宋体"/>
                <w:sz w:val="24"/>
              </w:rPr>
            </w:pPr>
          </w:p>
        </w:tc>
        <w:tc>
          <w:tcPr>
            <w:tcW w:w="763" w:type="dxa"/>
            <w:vAlign w:val="center"/>
          </w:tcPr>
          <w:p>
            <w:pPr>
              <w:spacing w:before="100" w:beforeAutospacing="1" w:after="100" w:afterAutospacing="1"/>
              <w:jc w:val="center"/>
              <w:rPr>
                <w:rFonts w:ascii="宋体" w:hAnsi="宋体"/>
                <w:sz w:val="24"/>
              </w:rPr>
            </w:pPr>
            <w:r>
              <w:rPr>
                <w:rFonts w:hint="eastAsia" w:ascii="宋体" w:hAnsi="宋体" w:cs="仿宋_GB2312"/>
                <w:color w:val="000000"/>
                <w:kern w:val="0"/>
                <w:sz w:val="24"/>
              </w:rPr>
              <w:t>13</w:t>
            </w:r>
          </w:p>
        </w:tc>
        <w:tc>
          <w:tcPr>
            <w:tcW w:w="727" w:type="dxa"/>
            <w:vAlign w:val="center"/>
          </w:tcPr>
          <w:p>
            <w:pPr>
              <w:spacing w:before="100" w:beforeAutospacing="1" w:after="100" w:afterAutospacing="1"/>
              <w:rPr>
                <w:rFonts w:ascii="宋体" w:hAnsi="宋体"/>
                <w:sz w:val="24"/>
              </w:rPr>
            </w:pPr>
            <w:r>
              <w:rPr>
                <w:rFonts w:hint="eastAsia" w:ascii="宋体" w:hAnsi="宋体"/>
                <w:sz w:val="24"/>
              </w:rPr>
              <w:t>计算机专业教师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sz w:val="24"/>
              </w:rPr>
            </w:pPr>
            <w:r>
              <w:rPr>
                <w:rFonts w:hint="eastAsia" w:ascii="宋体" w:hAnsi="宋体"/>
                <w:sz w:val="24"/>
              </w:rPr>
              <w:t>1</w:t>
            </w:r>
          </w:p>
        </w:tc>
        <w:tc>
          <w:tcPr>
            <w:tcW w:w="1093" w:type="dxa"/>
            <w:vAlign w:val="center"/>
          </w:tcPr>
          <w:p>
            <w:pPr>
              <w:widowControl/>
              <w:textAlignment w:val="center"/>
              <w:rPr>
                <w:rFonts w:ascii="宋体" w:hAnsi="宋体"/>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sz w:val="24"/>
              </w:rPr>
            </w:pPr>
            <w:r>
              <w:rPr>
                <w:rFonts w:hint="eastAsia" w:ascii="宋体" w:hAnsi="宋体"/>
                <w:sz w:val="24"/>
              </w:rPr>
              <w:t>软件技术、网络工程、计算机网络技术等相关专业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rPr>
                <w:rFonts w:ascii="宋体" w:hAnsi="宋体" w:cs="仿宋_GB2312"/>
                <w:color w:val="000000"/>
                <w:kern w:val="0"/>
                <w:sz w:val="24"/>
              </w:rPr>
            </w:pPr>
            <w:r>
              <w:rPr>
                <w:rFonts w:hint="eastAsia" w:ascii="宋体" w:hAnsi="宋体" w:cs="仿宋_GB2312"/>
                <w:color w:val="000000"/>
                <w:kern w:val="0"/>
                <w:sz w:val="24"/>
              </w:rPr>
              <w:t>1.能胜任课程教学与班级管理，能够承担班主任工作。</w:t>
            </w:r>
          </w:p>
          <w:p>
            <w:pPr>
              <w:rPr>
                <w:rFonts w:ascii="宋体" w:hAnsi="宋体" w:cs="仿宋_GB2312"/>
                <w:color w:val="000000"/>
                <w:kern w:val="0"/>
                <w:sz w:val="24"/>
              </w:rPr>
            </w:pPr>
            <w:r>
              <w:rPr>
                <w:rFonts w:hint="eastAsia" w:ascii="宋体" w:hAnsi="宋体" w:cs="仿宋_GB2312"/>
                <w:color w:val="000000"/>
                <w:kern w:val="0"/>
                <w:sz w:val="24"/>
              </w:rPr>
              <w:t>2.能够指导学生参加专业相关职业技能竞赛。</w:t>
            </w:r>
          </w:p>
          <w:p>
            <w:pPr>
              <w:rPr>
                <w:rFonts w:ascii="宋体" w:hAnsi="宋体" w:cs="仿宋_GB2312"/>
                <w:color w:val="000000"/>
                <w:kern w:val="0"/>
                <w:sz w:val="24"/>
              </w:rPr>
            </w:pPr>
            <w:r>
              <w:rPr>
                <w:rFonts w:hint="eastAsia" w:ascii="宋体" w:hAnsi="宋体" w:cs="仿宋_GB2312"/>
                <w:color w:val="000000"/>
                <w:kern w:val="0"/>
                <w:sz w:val="24"/>
              </w:rPr>
              <w:t>3.同等条件下，具有讲师或高级讲师职称者优先，有国赛、省赛经验优先。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782" w:type="dxa"/>
            <w:vMerge w:val="continue"/>
            <w:vAlign w:val="center"/>
          </w:tcPr>
          <w:p>
            <w:pPr>
              <w:spacing w:before="100" w:beforeAutospacing="1" w:after="100" w:afterAutospacing="1"/>
              <w:rPr>
                <w:rFonts w:ascii="宋体" w:hAnsi="宋体"/>
                <w:sz w:val="24"/>
              </w:rPr>
            </w:pPr>
          </w:p>
        </w:tc>
        <w:tc>
          <w:tcPr>
            <w:tcW w:w="763" w:type="dxa"/>
            <w:vAlign w:val="center"/>
          </w:tcPr>
          <w:p>
            <w:pPr>
              <w:spacing w:before="100" w:beforeAutospacing="1" w:after="100" w:afterAutospacing="1"/>
              <w:jc w:val="center"/>
              <w:rPr>
                <w:rFonts w:ascii="宋体" w:hAnsi="宋体"/>
                <w:sz w:val="24"/>
              </w:rPr>
            </w:pPr>
            <w:r>
              <w:rPr>
                <w:rFonts w:hint="eastAsia" w:ascii="宋体" w:hAnsi="宋体" w:cs="仿宋_GB2312"/>
                <w:color w:val="000000"/>
                <w:kern w:val="0"/>
                <w:sz w:val="24"/>
              </w:rPr>
              <w:t>14</w:t>
            </w:r>
          </w:p>
        </w:tc>
        <w:tc>
          <w:tcPr>
            <w:tcW w:w="727" w:type="dxa"/>
            <w:vAlign w:val="center"/>
          </w:tcPr>
          <w:p>
            <w:pPr>
              <w:spacing w:before="100" w:beforeAutospacing="1" w:after="100" w:afterAutospacing="1"/>
              <w:rPr>
                <w:rFonts w:ascii="宋体" w:hAnsi="宋体"/>
                <w:sz w:val="24"/>
              </w:rPr>
            </w:pPr>
            <w:r>
              <w:rPr>
                <w:rFonts w:hint="eastAsia" w:ascii="宋体" w:hAnsi="宋体"/>
                <w:sz w:val="24"/>
              </w:rPr>
              <w:t>音乐教师</w:t>
            </w:r>
          </w:p>
        </w:tc>
        <w:tc>
          <w:tcPr>
            <w:tcW w:w="704" w:type="dxa"/>
            <w:vAlign w:val="center"/>
          </w:tcPr>
          <w:p>
            <w:pPr>
              <w:jc w:val="center"/>
            </w:pPr>
            <w:r>
              <w:rPr>
                <w:rFonts w:hint="eastAsia" w:ascii="宋体" w:hAnsi="宋体" w:cs="仿宋_GB2312"/>
                <w:color w:val="000000"/>
                <w:kern w:val="0"/>
                <w:sz w:val="24"/>
              </w:rPr>
              <w:t>专业技术岗</w:t>
            </w:r>
          </w:p>
        </w:tc>
        <w:tc>
          <w:tcPr>
            <w:tcW w:w="611" w:type="dxa"/>
            <w:vAlign w:val="center"/>
          </w:tcPr>
          <w:p>
            <w:pPr>
              <w:spacing w:before="100" w:beforeAutospacing="1" w:after="100" w:afterAutospacing="1"/>
              <w:jc w:val="center"/>
              <w:rPr>
                <w:rFonts w:ascii="宋体" w:hAnsi="宋体"/>
                <w:sz w:val="24"/>
              </w:rPr>
            </w:pPr>
            <w:r>
              <w:rPr>
                <w:rFonts w:hint="eastAsia" w:ascii="宋体" w:hAnsi="宋体"/>
                <w:sz w:val="24"/>
              </w:rPr>
              <w:t>1</w:t>
            </w:r>
          </w:p>
        </w:tc>
        <w:tc>
          <w:tcPr>
            <w:tcW w:w="1093" w:type="dxa"/>
            <w:vAlign w:val="center"/>
          </w:tcPr>
          <w:p>
            <w:pPr>
              <w:widowControl/>
              <w:textAlignment w:val="center"/>
              <w:rPr>
                <w:rFonts w:ascii="宋体" w:hAnsi="宋体"/>
                <w:sz w:val="24"/>
              </w:rPr>
            </w:pPr>
            <w:r>
              <w:rPr>
                <w:rFonts w:hint="eastAsia" w:ascii="宋体" w:hAnsi="宋体"/>
                <w:color w:val="000000"/>
                <w:kern w:val="0"/>
                <w:sz w:val="24"/>
              </w:rPr>
              <w:t>35周岁及以下(1988年6月1日及以后出生）</w:t>
            </w:r>
          </w:p>
        </w:tc>
        <w:tc>
          <w:tcPr>
            <w:tcW w:w="1033" w:type="dxa"/>
            <w:vAlign w:val="center"/>
          </w:tcPr>
          <w:p>
            <w:pPr>
              <w:spacing w:before="100" w:beforeAutospacing="1" w:after="100" w:afterAutospacing="1"/>
              <w:rPr>
                <w:rFonts w:ascii="宋体" w:hAnsi="宋体"/>
                <w:sz w:val="24"/>
              </w:rPr>
            </w:pPr>
            <w:r>
              <w:rPr>
                <w:rFonts w:hint="eastAsia" w:ascii="宋体" w:hAnsi="宋体"/>
                <w:sz w:val="24"/>
              </w:rPr>
              <w:t>音乐学等相关专业</w:t>
            </w:r>
          </w:p>
        </w:tc>
        <w:tc>
          <w:tcPr>
            <w:tcW w:w="1333" w:type="dxa"/>
            <w:vAlign w:val="center"/>
          </w:tcPr>
          <w:p>
            <w:r>
              <w:rPr>
                <w:rFonts w:hint="eastAsia" w:ascii="宋体" w:hAnsi="宋体" w:cs="仿宋_GB2312"/>
                <w:color w:val="000000"/>
                <w:kern w:val="0"/>
                <w:sz w:val="24"/>
              </w:rPr>
              <w:t>全日制本科及以上学历或全日制预备技师及以上学历</w:t>
            </w:r>
          </w:p>
        </w:tc>
        <w:tc>
          <w:tcPr>
            <w:tcW w:w="3034" w:type="dxa"/>
            <w:vAlign w:val="center"/>
          </w:tcPr>
          <w:p>
            <w:pPr>
              <w:numPr>
                <w:ilvl w:val="0"/>
                <w:numId w:val="1"/>
              </w:numPr>
              <w:rPr>
                <w:rFonts w:ascii="宋体" w:hAnsi="宋体" w:cs="仿宋_GB2312"/>
                <w:color w:val="000000"/>
                <w:kern w:val="0"/>
                <w:sz w:val="24"/>
              </w:rPr>
            </w:pPr>
            <w:r>
              <w:rPr>
                <w:rFonts w:hint="eastAsia" w:ascii="宋体" w:hAnsi="宋体" w:cs="仿宋_GB2312"/>
                <w:color w:val="000000"/>
                <w:kern w:val="0"/>
                <w:sz w:val="24"/>
              </w:rPr>
              <w:t>能胜任课程教学与班级管理，能够承担班主任工作。</w:t>
            </w:r>
          </w:p>
          <w:p>
            <w:pPr>
              <w:rPr>
                <w:rFonts w:ascii="宋体" w:hAnsi="宋体" w:cs="仿宋_GB2312"/>
                <w:color w:val="000000"/>
                <w:kern w:val="0"/>
                <w:sz w:val="24"/>
              </w:rPr>
            </w:pPr>
            <w:r>
              <w:rPr>
                <w:rFonts w:hint="eastAsia" w:ascii="宋体" w:hAnsi="宋体" w:cs="仿宋_GB2312"/>
                <w:color w:val="000000"/>
                <w:kern w:val="0"/>
                <w:sz w:val="24"/>
              </w:rPr>
              <w:t>2.同等条件下，</w:t>
            </w:r>
            <w:r>
              <w:rPr>
                <w:rFonts w:hint="eastAsia" w:ascii="宋体" w:hAnsi="宋体"/>
                <w:sz w:val="24"/>
              </w:rPr>
              <w:t>具有讲师或高级讲师职称者优先。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64DB6"/>
    <w:multiLevelType w:val="singleLevel"/>
    <w:tmpl w:val="1D764DB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zMzI3YTE4MzU3ZDE2NDJhNTdlN2E3NWNhODgifQ=="/>
  </w:docVars>
  <w:rsids>
    <w:rsidRoot w:val="02447EBA"/>
    <w:rsid w:val="0244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2023-06-27T02:01:00Z</dcterms:created>
  <dc:creator>我们还能追赶上太阳吗</dc:creator>
  <cp:lastModifiedBy>我们还能追赶上太阳吗</cp:lastModifiedBy>
  <dcterms:modified xsi:type="dcterms:W3CDTF">2023-06-27T02:02:25Z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9A3236A95F9049128948580C014F1055_11</vt:lpwstr>
  </property>
</Properties>
</file>